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55" w:rsidRPr="003E6E0B" w:rsidRDefault="004F0D55" w:rsidP="004F0D55">
      <w:pPr>
        <w:jc w:val="center"/>
        <w:rPr>
          <w:rFonts w:ascii="Tahoma" w:hAnsi="Tahoma" w:cs="Tahoma"/>
          <w:color w:val="1F497D" w:themeColor="text2"/>
          <w:sz w:val="20"/>
        </w:rPr>
      </w:pP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4F0D55" w:rsidRDefault="004F0D55" w:rsidP="004F0D55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4F0D55" w:rsidRPr="00BC1682" w:rsidRDefault="004F0D55" w:rsidP="004F0D55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015B70" w:rsidRDefault="00015B70" w:rsidP="00640DDE">
      <w:pPr>
        <w:jc w:val="center"/>
        <w:rPr>
          <w:rFonts w:ascii="Tahoma" w:hAnsi="Tahoma" w:cs="Tahoma"/>
          <w:b/>
          <w:sz w:val="36"/>
          <w:szCs w:val="36"/>
        </w:rPr>
      </w:pPr>
    </w:p>
    <w:p w:rsidR="00DA64E8" w:rsidRPr="00640DDE" w:rsidRDefault="004211E2" w:rsidP="00640DD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DAR</w:t>
      </w:r>
      <w:r w:rsidR="006D0B60">
        <w:rPr>
          <w:rFonts w:ascii="Tahoma" w:hAnsi="Tahoma" w:cs="Tahoma"/>
          <w:b/>
          <w:sz w:val="36"/>
          <w:szCs w:val="36"/>
        </w:rPr>
        <w:t xml:space="preserve"> MOBİL MASA</w:t>
      </w:r>
    </w:p>
    <w:p w:rsidR="00DA64E8" w:rsidRDefault="00DA64E8" w:rsidP="00640DDE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640DDE">
        <w:rPr>
          <w:rFonts w:ascii="Tahoma" w:hAnsi="Tahoma" w:cs="Tahoma"/>
          <w:b/>
          <w:sz w:val="36"/>
          <w:szCs w:val="36"/>
        </w:rPr>
        <w:t>TEKNİK ÖZELLİKLERİ</w:t>
      </w:r>
    </w:p>
    <w:p w:rsidR="001427E4" w:rsidRPr="00640DDE" w:rsidRDefault="001427E4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</w:t>
      </w:r>
      <w:r w:rsidR="00640DDE" w:rsidRPr="00640DDE">
        <w:rPr>
          <w:rFonts w:ascii="Tahoma" w:hAnsi="Tahoma" w:cs="Tahoma"/>
          <w:sz w:val="24"/>
          <w:szCs w:val="24"/>
        </w:rPr>
        <w:t xml:space="preserve">nın üst kısmı </w:t>
      </w:r>
      <w:r w:rsidRPr="00640DDE">
        <w:rPr>
          <w:rFonts w:ascii="Tahoma" w:hAnsi="Tahoma" w:cs="Tahoma"/>
          <w:sz w:val="24"/>
          <w:szCs w:val="24"/>
        </w:rPr>
        <w:t xml:space="preserve">AISI 304 paslanmaz çelik diğer kısımları </w:t>
      </w:r>
      <w:r w:rsidR="006D0B60" w:rsidRPr="006D0B60">
        <w:rPr>
          <w:rFonts w:ascii="Tahoma" w:hAnsi="Tahoma" w:cs="Tahoma"/>
          <w:sz w:val="24"/>
          <w:szCs w:val="24"/>
        </w:rPr>
        <w:t xml:space="preserve">darbelere dayanıklı ve dezenfeksiyona engel teşkil etmeyecek şekilde birleşim (kaynaklı) yerleri pürüzsüz yuvarlak ve dezenfektanlara dayanıklı </w:t>
      </w:r>
      <w:r w:rsidR="006D0B60" w:rsidRPr="00640DDE">
        <w:rPr>
          <w:rFonts w:ascii="Tahoma" w:hAnsi="Tahoma" w:cs="Tahoma"/>
          <w:sz w:val="24"/>
          <w:szCs w:val="24"/>
        </w:rPr>
        <w:t xml:space="preserve">paslanmaz </w:t>
      </w:r>
      <w:r w:rsidR="006D0B60" w:rsidRPr="006D0B60">
        <w:rPr>
          <w:rFonts w:ascii="Tahoma" w:hAnsi="Tahoma" w:cs="Tahoma"/>
          <w:sz w:val="24"/>
          <w:szCs w:val="24"/>
        </w:rPr>
        <w:t>fırın boyalı olmalıdır</w:t>
      </w:r>
      <w:r w:rsidRPr="00640DDE">
        <w:rPr>
          <w:rFonts w:ascii="Tahoma" w:hAnsi="Tahoma" w:cs="Tahoma"/>
          <w:sz w:val="24"/>
          <w:szCs w:val="24"/>
        </w:rPr>
        <w:t>.</w:t>
      </w:r>
    </w:p>
    <w:p w:rsidR="00B572F0" w:rsidRPr="00640DDE" w:rsidRDefault="00B572F0" w:rsidP="00B572F0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sz w:val="24"/>
          <w:szCs w:val="24"/>
        </w:rPr>
        <w:t xml:space="preserve">Masanın ebatları en fazla 600 x </w:t>
      </w:r>
      <w:r>
        <w:rPr>
          <w:rFonts w:ascii="Tahoma" w:hAnsi="Tahoma" w:cs="Tahoma"/>
          <w:sz w:val="24"/>
          <w:szCs w:val="24"/>
        </w:rPr>
        <w:t>600</w:t>
      </w:r>
      <w:r w:rsidRPr="00D46EBF">
        <w:rPr>
          <w:rFonts w:ascii="Tahoma" w:hAnsi="Tahoma" w:cs="Tahoma"/>
          <w:sz w:val="24"/>
          <w:szCs w:val="24"/>
        </w:rPr>
        <w:t xml:space="preserve"> x 700-1050 mm [Boy x En x Yükseklik] ve ağırlığı en fazla </w:t>
      </w:r>
      <w:r>
        <w:rPr>
          <w:rFonts w:ascii="Tahoma" w:hAnsi="Tahoma" w:cs="Tahoma"/>
          <w:sz w:val="24"/>
          <w:szCs w:val="24"/>
        </w:rPr>
        <w:t>17</w:t>
      </w:r>
      <w:r w:rsidRPr="00D46EBF">
        <w:rPr>
          <w:rFonts w:ascii="Tahoma" w:hAnsi="Tahoma" w:cs="Tahoma"/>
          <w:sz w:val="24"/>
          <w:szCs w:val="24"/>
        </w:rPr>
        <w:t xml:space="preserve"> Kg. olmalıdır.</w:t>
      </w:r>
      <w:r w:rsidRPr="00640DDE">
        <w:rPr>
          <w:rFonts w:ascii="Tahoma" w:hAnsi="Tahoma" w:cs="Tahoma"/>
          <w:sz w:val="24"/>
          <w:szCs w:val="24"/>
        </w:rPr>
        <w:t xml:space="preserve"> Masanın yüksekliği herhangi bir alete ihtiyaç duyulmadan ayarlanabilmelidir.</w:t>
      </w:r>
    </w:p>
    <w:p w:rsidR="00F2206B" w:rsidRPr="00640DDE" w:rsidRDefault="00DA64E8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Masanın ikisi frenli dört tekerleği olmalıdır.</w:t>
      </w:r>
    </w:p>
    <w:p w:rsidR="00F2206B" w:rsidRPr="00640DDE" w:rsidRDefault="00F2206B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 2 yıl fabrika hatalarına karşı garantili olmalıdır.</w:t>
      </w:r>
    </w:p>
    <w:p w:rsidR="00FE094C" w:rsidRPr="00640DDE" w:rsidRDefault="00FE094C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b/>
          <w:sz w:val="24"/>
          <w:szCs w:val="24"/>
        </w:rPr>
        <w:t xml:space="preserve">Aşağıdaki </w:t>
      </w:r>
      <w:proofErr w:type="spellStart"/>
      <w:r w:rsidRPr="00640DDE">
        <w:rPr>
          <w:rFonts w:ascii="Tahoma" w:hAnsi="Tahoma" w:cs="Tahoma"/>
          <w:b/>
          <w:sz w:val="24"/>
          <w:szCs w:val="24"/>
        </w:rPr>
        <w:t>opsiyonel</w:t>
      </w:r>
      <w:proofErr w:type="spellEnd"/>
      <w:r w:rsidRPr="00640DDE">
        <w:rPr>
          <w:rFonts w:ascii="Tahoma" w:hAnsi="Tahoma" w:cs="Tahoma"/>
          <w:b/>
          <w:sz w:val="24"/>
          <w:szCs w:val="24"/>
        </w:rPr>
        <w:t xml:space="preserve"> </w:t>
      </w:r>
      <w:r w:rsidR="00EB0819">
        <w:rPr>
          <w:rFonts w:ascii="Tahoma" w:hAnsi="Tahoma" w:cs="Tahoma"/>
          <w:b/>
          <w:sz w:val="24"/>
          <w:szCs w:val="24"/>
        </w:rPr>
        <w:t>cihaz/</w:t>
      </w:r>
      <w:r w:rsidRPr="00640DDE">
        <w:rPr>
          <w:rFonts w:ascii="Tahoma" w:hAnsi="Tahoma" w:cs="Tahoma"/>
          <w:b/>
          <w:sz w:val="24"/>
          <w:szCs w:val="24"/>
        </w:rPr>
        <w:t xml:space="preserve">aksesuarlar yukarıdaki </w:t>
      </w:r>
      <w:r w:rsidR="00640DDE" w:rsidRPr="00640DDE">
        <w:rPr>
          <w:rFonts w:ascii="Tahoma" w:hAnsi="Tahoma" w:cs="Tahoma"/>
          <w:b/>
          <w:sz w:val="24"/>
          <w:szCs w:val="24"/>
        </w:rPr>
        <w:t>ürünün</w:t>
      </w:r>
      <w:r w:rsidRPr="00640DDE">
        <w:rPr>
          <w:rFonts w:ascii="Tahoma" w:hAnsi="Tahoma" w:cs="Tahoma"/>
          <w:b/>
          <w:sz w:val="24"/>
          <w:szCs w:val="24"/>
        </w:rPr>
        <w:t xml:space="preserve"> ölçü ve özellikleriyle uyumlu olmalıdır:</w:t>
      </w:r>
    </w:p>
    <w:p w:rsidR="00F77E6C" w:rsidRPr="00640DDE" w:rsidRDefault="00F77E6C" w:rsidP="00F77E6C">
      <w:pPr>
        <w:pStyle w:val="ListeParagraf"/>
        <w:numPr>
          <w:ilvl w:val="1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283F15">
        <w:rPr>
          <w:rFonts w:ascii="Tahoma" w:hAnsi="Tahoma" w:cs="Tahoma"/>
          <w:b/>
          <w:sz w:val="24"/>
          <w:szCs w:val="24"/>
        </w:rPr>
        <w:t xml:space="preserve">Otoklav sepeti </w:t>
      </w:r>
      <w:r w:rsidRPr="00283F15">
        <w:rPr>
          <w:rFonts w:ascii="Tahoma" w:hAnsi="Tahoma" w:cs="Tahoma"/>
          <w:b/>
          <w:color w:val="FF0000"/>
          <w:sz w:val="24"/>
          <w:szCs w:val="24"/>
        </w:rPr>
        <w:t>{A072 GM500KC}</w:t>
      </w:r>
      <w:r w:rsidRPr="00283F15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1STU ebatlarında</w:t>
      </w:r>
      <w:r>
        <w:rPr>
          <w:rFonts w:ascii="Tahoma" w:hAnsi="Tahoma" w:cs="Tahoma"/>
          <w:sz w:val="24"/>
          <w:szCs w:val="24"/>
        </w:rPr>
        <w:t>ki bu</w:t>
      </w:r>
      <w:r w:rsidRPr="00640DDE">
        <w:rPr>
          <w:rFonts w:ascii="Tahoma" w:hAnsi="Tahoma" w:cs="Tahoma"/>
          <w:sz w:val="24"/>
          <w:szCs w:val="24"/>
        </w:rPr>
        <w:t xml:space="preserve"> otoklav sepeti, masa yanlarındaki kancalara takılabil</w:t>
      </w:r>
      <w:r>
        <w:rPr>
          <w:rFonts w:ascii="Tahoma" w:hAnsi="Tahoma" w:cs="Tahoma"/>
          <w:sz w:val="24"/>
          <w:szCs w:val="24"/>
        </w:rPr>
        <w:t>meli,</w:t>
      </w:r>
      <w:r w:rsidRPr="00640DDE">
        <w:rPr>
          <w:rFonts w:ascii="Tahoma" w:hAnsi="Tahoma" w:cs="Tahoma"/>
          <w:sz w:val="24"/>
          <w:szCs w:val="24"/>
        </w:rPr>
        <w:t xml:space="preserve"> kapatılan paketlerle birlikte otoklava konulabil</w:t>
      </w:r>
      <w:r>
        <w:rPr>
          <w:rFonts w:ascii="Tahoma" w:hAnsi="Tahoma" w:cs="Tahoma"/>
          <w:sz w:val="24"/>
          <w:szCs w:val="24"/>
        </w:rPr>
        <w:t xml:space="preserve">en bu sepetler </w:t>
      </w:r>
      <w:r w:rsidRPr="008B71FC">
        <w:rPr>
          <w:rFonts w:ascii="Tahoma" w:hAnsi="Tahoma" w:cs="Tahoma"/>
          <w:sz w:val="24"/>
          <w:szCs w:val="24"/>
        </w:rPr>
        <w:t>yukarıdaki masaya monte edilebilmelidir</w:t>
      </w:r>
      <w:r w:rsidRPr="00640DDE">
        <w:rPr>
          <w:rFonts w:ascii="Tahoma" w:hAnsi="Tahoma" w:cs="Tahoma"/>
          <w:sz w:val="24"/>
          <w:szCs w:val="24"/>
        </w:rPr>
        <w:t>.</w:t>
      </w:r>
    </w:p>
    <w:p w:rsidR="00FE094C" w:rsidRPr="00325100" w:rsidRDefault="00F2206B" w:rsidP="009B624B">
      <w:pPr>
        <w:pStyle w:val="ListeParagraf"/>
        <w:numPr>
          <w:ilvl w:val="1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283F15">
        <w:rPr>
          <w:rFonts w:ascii="Tahoma" w:hAnsi="Tahoma" w:cs="Tahoma"/>
          <w:b/>
          <w:sz w:val="24"/>
          <w:szCs w:val="24"/>
        </w:rPr>
        <w:t xml:space="preserve">Sehpa </w:t>
      </w:r>
      <w:r w:rsidR="00083F94" w:rsidRPr="00283F15">
        <w:rPr>
          <w:rFonts w:ascii="Tahoma" w:hAnsi="Tahoma" w:cs="Tahoma"/>
          <w:b/>
          <w:color w:val="FF0000"/>
          <w:sz w:val="24"/>
          <w:szCs w:val="24"/>
        </w:rPr>
        <w:t>{A0</w:t>
      </w:r>
      <w:r w:rsidR="001B0B74" w:rsidRPr="00283F15">
        <w:rPr>
          <w:rFonts w:ascii="Tahoma" w:hAnsi="Tahoma" w:cs="Tahoma"/>
          <w:b/>
          <w:color w:val="FF0000"/>
          <w:sz w:val="24"/>
          <w:szCs w:val="24"/>
        </w:rPr>
        <w:t>50</w:t>
      </w:r>
      <w:r w:rsidR="00083F94" w:rsidRPr="00283F15">
        <w:rPr>
          <w:rFonts w:ascii="Tahoma" w:hAnsi="Tahoma" w:cs="Tahoma"/>
          <w:b/>
          <w:color w:val="FF0000"/>
          <w:sz w:val="24"/>
          <w:szCs w:val="24"/>
        </w:rPr>
        <w:t xml:space="preserve"> GM</w:t>
      </w:r>
      <w:r w:rsidR="001B0B74" w:rsidRPr="00283F15">
        <w:rPr>
          <w:rFonts w:ascii="Tahoma" w:hAnsi="Tahoma" w:cs="Tahoma"/>
          <w:b/>
          <w:color w:val="FF0000"/>
          <w:sz w:val="24"/>
          <w:szCs w:val="24"/>
        </w:rPr>
        <w:t>631</w:t>
      </w:r>
      <w:r w:rsidRPr="00283F15">
        <w:rPr>
          <w:rFonts w:ascii="Tahoma" w:hAnsi="Tahoma" w:cs="Tahoma"/>
          <w:b/>
          <w:color w:val="FF0000"/>
          <w:sz w:val="24"/>
          <w:szCs w:val="24"/>
        </w:rPr>
        <w:t>CCS}</w:t>
      </w:r>
      <w:r w:rsidRPr="00283F15">
        <w:rPr>
          <w:rFonts w:ascii="Tahoma" w:hAnsi="Tahoma" w:cs="Tahoma"/>
          <w:b/>
          <w:sz w:val="24"/>
          <w:szCs w:val="24"/>
        </w:rPr>
        <w:t>:</w:t>
      </w:r>
      <w:r w:rsidRPr="00325100">
        <w:rPr>
          <w:rFonts w:ascii="Tahoma" w:hAnsi="Tahoma" w:cs="Tahoma"/>
          <w:sz w:val="24"/>
          <w:szCs w:val="24"/>
        </w:rPr>
        <w:t xml:space="preserve"> Çalışma alanında yer kazanmak için </w:t>
      </w:r>
      <w:r w:rsidR="00640DDE" w:rsidRPr="00325100">
        <w:rPr>
          <w:rFonts w:ascii="Tahoma" w:hAnsi="Tahoma" w:cs="Tahoma"/>
          <w:sz w:val="24"/>
          <w:szCs w:val="24"/>
        </w:rPr>
        <w:t xml:space="preserve">bu </w:t>
      </w:r>
      <w:r w:rsidRPr="00325100">
        <w:rPr>
          <w:rFonts w:ascii="Tahoma" w:hAnsi="Tahoma" w:cs="Tahoma"/>
          <w:sz w:val="24"/>
          <w:szCs w:val="24"/>
        </w:rPr>
        <w:t xml:space="preserve">masaya monte </w:t>
      </w:r>
      <w:r w:rsidR="00092845" w:rsidRPr="00325100">
        <w:rPr>
          <w:rFonts w:ascii="Tahoma" w:hAnsi="Tahoma" w:cs="Tahoma"/>
          <w:sz w:val="24"/>
          <w:szCs w:val="24"/>
        </w:rPr>
        <w:t xml:space="preserve">edilebilir olmalı, sehpa altına </w:t>
      </w:r>
      <w:r w:rsidRPr="00325100">
        <w:rPr>
          <w:rFonts w:ascii="Tahoma" w:hAnsi="Tahoma" w:cs="Tahoma"/>
          <w:sz w:val="24"/>
          <w:szCs w:val="24"/>
        </w:rPr>
        <w:t>kapatma cihaz</w:t>
      </w:r>
      <w:r w:rsidR="00092845" w:rsidRPr="00325100">
        <w:rPr>
          <w:rFonts w:ascii="Tahoma" w:hAnsi="Tahoma" w:cs="Tahoma"/>
          <w:sz w:val="24"/>
          <w:szCs w:val="24"/>
        </w:rPr>
        <w:t>ı</w:t>
      </w:r>
      <w:r w:rsidRPr="00325100">
        <w:rPr>
          <w:rFonts w:ascii="Tahoma" w:hAnsi="Tahoma" w:cs="Tahoma"/>
          <w:sz w:val="24"/>
          <w:szCs w:val="24"/>
        </w:rPr>
        <w:t xml:space="preserve">, üstüne ise 50Kg’a kadar her </w:t>
      </w:r>
      <w:r w:rsidR="00092845" w:rsidRPr="00325100">
        <w:rPr>
          <w:rFonts w:ascii="Tahoma" w:hAnsi="Tahoma" w:cs="Tahoma"/>
          <w:sz w:val="24"/>
          <w:szCs w:val="24"/>
        </w:rPr>
        <w:t>hangi bir</w:t>
      </w:r>
      <w:r w:rsidRPr="00325100">
        <w:rPr>
          <w:rFonts w:ascii="Tahoma" w:hAnsi="Tahoma" w:cs="Tahoma"/>
          <w:sz w:val="24"/>
          <w:szCs w:val="24"/>
        </w:rPr>
        <w:t xml:space="preserve"> ü</w:t>
      </w:r>
      <w:r w:rsidR="001B0B74" w:rsidRPr="00325100">
        <w:rPr>
          <w:rFonts w:ascii="Tahoma" w:hAnsi="Tahoma" w:cs="Tahoma"/>
          <w:sz w:val="24"/>
          <w:szCs w:val="24"/>
        </w:rPr>
        <w:t xml:space="preserve">rün veya </w:t>
      </w:r>
      <w:r w:rsidRPr="00325100">
        <w:rPr>
          <w:rFonts w:ascii="Tahoma" w:hAnsi="Tahoma" w:cs="Tahoma"/>
          <w:sz w:val="24"/>
          <w:szCs w:val="24"/>
        </w:rPr>
        <w:t xml:space="preserve"> “Manuel Rulo Kesme Aparatı</w:t>
      </w:r>
      <w:r w:rsidR="00325100" w:rsidRPr="00325100">
        <w:rPr>
          <w:rFonts w:ascii="Tahoma" w:hAnsi="Tahoma" w:cs="Tahoma"/>
          <w:sz w:val="24"/>
          <w:szCs w:val="24"/>
        </w:rPr>
        <w:t xml:space="preserve"> </w:t>
      </w:r>
      <w:r w:rsidR="00325100" w:rsidRPr="00325100">
        <w:rPr>
          <w:rFonts w:ascii="Tahoma" w:hAnsi="Tahoma" w:cs="Tahoma"/>
          <w:color w:val="FF0000"/>
          <w:sz w:val="24"/>
          <w:szCs w:val="24"/>
        </w:rPr>
        <w:t>{A060 GM631CC}</w:t>
      </w:r>
      <w:r w:rsidRPr="00325100">
        <w:rPr>
          <w:rFonts w:ascii="Tahoma" w:hAnsi="Tahoma" w:cs="Tahoma"/>
          <w:sz w:val="24"/>
          <w:szCs w:val="24"/>
        </w:rPr>
        <w:t>” konulabilmelidir.</w:t>
      </w:r>
    </w:p>
    <w:p w:rsidR="001B0B74" w:rsidRDefault="001B0B74" w:rsidP="00B048B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 xml:space="preserve">Manuel Rulo Kesme Aparatı </w:t>
      </w:r>
      <w:r w:rsidRPr="00283F15">
        <w:rPr>
          <w:rFonts w:ascii="Tahoma" w:hAnsi="Tahoma" w:cs="Tahoma"/>
          <w:b/>
          <w:color w:val="FF0000"/>
        </w:rPr>
        <w:t>{A060 GM631CC}</w:t>
      </w:r>
      <w:r w:rsidRPr="00283F15">
        <w:rPr>
          <w:rFonts w:ascii="Tahoma" w:hAnsi="Tahoma" w:cs="Tahoma"/>
          <w:b/>
        </w:rPr>
        <w:t>:</w:t>
      </w:r>
      <w:r w:rsidRPr="00325100">
        <w:rPr>
          <w:rFonts w:ascii="Tahoma" w:hAnsi="Tahoma" w:cs="Tahoma"/>
        </w:rPr>
        <w:t xml:space="preserve"> Sterilizasyon rulolarını taşıyabilecek ve 40cm genişliğine kadar, farklı genişliklerde aynı anda birkaç ruloyu istenen</w:t>
      </w:r>
      <w:r>
        <w:rPr>
          <w:rFonts w:ascii="Tahoma" w:hAnsi="Tahoma" w:cs="Tahoma"/>
        </w:rPr>
        <w:t xml:space="preserve"> boyda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>sebilecek işleve sahip olan,</w:t>
      </w:r>
      <w:r w:rsidRPr="00640DDE">
        <w:rPr>
          <w:rFonts w:ascii="Tahoma" w:hAnsi="Tahoma" w:cs="Tahoma"/>
        </w:rPr>
        <w:t xml:space="preserve"> ruloların kolay dönebilme</w:t>
      </w:r>
      <w:r>
        <w:rPr>
          <w:rFonts w:ascii="Tahoma" w:hAnsi="Tahoma" w:cs="Tahoma"/>
        </w:rPr>
        <w:t xml:space="preserve">si için plastik burçlu </w:t>
      </w:r>
      <w:r w:rsidRPr="00640DDE">
        <w:rPr>
          <w:rFonts w:ascii="Tahoma" w:hAnsi="Tahoma" w:cs="Tahoma"/>
        </w:rPr>
        <w:t xml:space="preserve">ve kırılmaz bıçaklı </w:t>
      </w:r>
      <w:r>
        <w:rPr>
          <w:rFonts w:ascii="Tahoma" w:hAnsi="Tahoma" w:cs="Tahoma"/>
        </w:rPr>
        <w:t xml:space="preserve">olan bu aparat yukarıdaki </w:t>
      </w:r>
      <w:r w:rsidR="00325100">
        <w:rPr>
          <w:rFonts w:ascii="Tahoma" w:hAnsi="Tahoma" w:cs="Tahoma"/>
        </w:rPr>
        <w:t xml:space="preserve">masanın üstüne monte edilmiş olan </w:t>
      </w:r>
      <w:r>
        <w:rPr>
          <w:rFonts w:ascii="Tahoma" w:hAnsi="Tahoma" w:cs="Tahoma"/>
        </w:rPr>
        <w:t>sehpanın üstüne m</w:t>
      </w:r>
      <w:r w:rsidRPr="00640DDE">
        <w:rPr>
          <w:rFonts w:ascii="Tahoma" w:hAnsi="Tahoma" w:cs="Tahoma"/>
        </w:rPr>
        <w:t>onte edilebilmelidir</w:t>
      </w:r>
      <w:r w:rsidR="00325100">
        <w:rPr>
          <w:rFonts w:ascii="Tahoma" w:hAnsi="Tahoma" w:cs="Tahoma"/>
        </w:rPr>
        <w:t>.</w:t>
      </w:r>
    </w:p>
    <w:p w:rsidR="001B0B74" w:rsidRDefault="001B0B74" w:rsidP="00B048B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proofErr w:type="spellStart"/>
      <w:r w:rsidRPr="00283F15">
        <w:rPr>
          <w:rFonts w:ascii="Tahoma" w:hAnsi="Tahoma" w:cs="Tahoma"/>
          <w:b/>
        </w:rPr>
        <w:t>Yazıcısız</w:t>
      </w:r>
      <w:proofErr w:type="spellEnd"/>
      <w:r w:rsidRPr="00283F15">
        <w:rPr>
          <w:rFonts w:ascii="Tahoma" w:hAnsi="Tahoma" w:cs="Tahoma"/>
          <w:b/>
        </w:rPr>
        <w:t xml:space="preserve"> Döner Başlıklı Kapatma Cihazları </w:t>
      </w:r>
      <w:r w:rsidRPr="00283F15">
        <w:rPr>
          <w:rFonts w:ascii="Tahoma" w:hAnsi="Tahoma" w:cs="Tahoma"/>
          <w:b/>
          <w:color w:val="FF0000"/>
        </w:rPr>
        <w:t>{09GM+ GM14FACTS veya 09GM GM14FAC veya 08GM GM11SAN veya 05GD GM11HAN}</w:t>
      </w:r>
      <w:r w:rsidRPr="00283F15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Genişlik sınırlaması olmadan tüm poşetlerin son kenarlarını kapatan bu cihazlar yukarıdaki sehpanın altına konulabilmelidir.</w:t>
      </w:r>
    </w:p>
    <w:p w:rsidR="00B048B2" w:rsidRPr="00DB2023" w:rsidRDefault="00B048B2" w:rsidP="00B048B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>Ön tabla</w:t>
      </w:r>
      <w:r w:rsidR="00325100" w:rsidRPr="00283F15">
        <w:rPr>
          <w:rFonts w:ascii="Tahoma" w:hAnsi="Tahoma" w:cs="Tahoma"/>
          <w:b/>
        </w:rPr>
        <w:t xml:space="preserve"> küçük</w:t>
      </w:r>
      <w:r w:rsidRPr="00283F15">
        <w:rPr>
          <w:rFonts w:ascii="Tahoma" w:hAnsi="Tahoma" w:cs="Tahoma"/>
          <w:b/>
        </w:rPr>
        <w:t xml:space="preserve"> </w:t>
      </w:r>
      <w:r w:rsidRPr="00283F15">
        <w:rPr>
          <w:rFonts w:ascii="Tahoma" w:hAnsi="Tahoma" w:cs="Tahoma"/>
          <w:b/>
          <w:color w:val="FF0000"/>
        </w:rPr>
        <w:t>{A0</w:t>
      </w:r>
      <w:r w:rsidR="00325100" w:rsidRPr="00283F15">
        <w:rPr>
          <w:rFonts w:ascii="Tahoma" w:hAnsi="Tahoma" w:cs="Tahoma"/>
          <w:b/>
          <w:color w:val="FF0000"/>
        </w:rPr>
        <w:t>1</w:t>
      </w:r>
      <w:r w:rsidRPr="00283F15">
        <w:rPr>
          <w:rFonts w:ascii="Tahoma" w:hAnsi="Tahoma" w:cs="Tahoma"/>
          <w:b/>
          <w:color w:val="FF0000"/>
        </w:rPr>
        <w:t>0 G</w:t>
      </w:r>
      <w:r w:rsidR="00325100" w:rsidRPr="00283F15">
        <w:rPr>
          <w:rFonts w:ascii="Tahoma" w:hAnsi="Tahoma" w:cs="Tahoma"/>
          <w:b/>
          <w:color w:val="FF0000"/>
        </w:rPr>
        <w:t>D030</w:t>
      </w:r>
      <w:r w:rsidRPr="00283F15">
        <w:rPr>
          <w:rFonts w:ascii="Tahoma" w:hAnsi="Tahoma" w:cs="Tahoma"/>
          <w:b/>
          <w:color w:val="FF0000"/>
        </w:rPr>
        <w:t>TC}</w:t>
      </w:r>
      <w:r w:rsidRPr="00283F15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AISI 304 paslanmaz çelik </w:t>
      </w:r>
      <w:r>
        <w:rPr>
          <w:rFonts w:ascii="Tahoma" w:hAnsi="Tahoma" w:cs="Tahoma"/>
        </w:rPr>
        <w:t xml:space="preserve">olmalı, cihazdan geçen poşete destek olarak poşetin aşınmasını engelleyen bu ön tabla </w:t>
      </w:r>
      <w:r w:rsidR="00325100">
        <w:rPr>
          <w:rFonts w:ascii="Tahoma" w:hAnsi="Tahoma" w:cs="Tahoma"/>
        </w:rPr>
        <w:t>bu sayfada belirtilen tüm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cihazla</w:t>
      </w:r>
      <w:r w:rsidR="00325100">
        <w:rPr>
          <w:rFonts w:ascii="Tahoma" w:hAnsi="Tahoma" w:cs="Tahoma"/>
        </w:rPr>
        <w:t xml:space="preserve">r ile ve bu masayla </w:t>
      </w:r>
      <w:r>
        <w:rPr>
          <w:rFonts w:ascii="Tahoma" w:hAnsi="Tahoma" w:cs="Tahoma"/>
        </w:rPr>
        <w:t>uyumlu olmalıdır.</w:t>
      </w:r>
    </w:p>
    <w:p w:rsidR="00B048B2" w:rsidRPr="00B048B2" w:rsidRDefault="00B048B2" w:rsidP="00B048B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proofErr w:type="spellStart"/>
      <w:r w:rsidRPr="00283F15">
        <w:rPr>
          <w:rFonts w:ascii="Tahoma" w:hAnsi="Tahoma" w:cs="Tahoma"/>
          <w:b/>
        </w:rPr>
        <w:t>Rulmanlı</w:t>
      </w:r>
      <w:proofErr w:type="spellEnd"/>
      <w:r w:rsidRPr="00283F15">
        <w:rPr>
          <w:rFonts w:ascii="Tahoma" w:hAnsi="Tahoma" w:cs="Tahoma"/>
          <w:b/>
        </w:rPr>
        <w:t xml:space="preserve"> konveyör</w:t>
      </w:r>
      <w:r w:rsidR="00F77E6C" w:rsidRPr="00283F15">
        <w:rPr>
          <w:rFonts w:ascii="Tahoma" w:hAnsi="Tahoma" w:cs="Tahoma"/>
          <w:b/>
        </w:rPr>
        <w:t xml:space="preserve"> küçük</w:t>
      </w:r>
      <w:r w:rsidRPr="00283F15">
        <w:rPr>
          <w:rFonts w:ascii="Tahoma" w:hAnsi="Tahoma" w:cs="Tahoma"/>
          <w:b/>
        </w:rPr>
        <w:t xml:space="preserve"> </w:t>
      </w:r>
      <w:r w:rsidRPr="00283F15">
        <w:rPr>
          <w:rFonts w:ascii="Tahoma" w:hAnsi="Tahoma" w:cs="Tahoma"/>
          <w:b/>
          <w:color w:val="FF0000"/>
        </w:rPr>
        <w:t>{A0</w:t>
      </w:r>
      <w:r w:rsidR="00325100" w:rsidRPr="00283F15">
        <w:rPr>
          <w:rFonts w:ascii="Tahoma" w:hAnsi="Tahoma" w:cs="Tahoma"/>
          <w:b/>
          <w:color w:val="FF0000"/>
        </w:rPr>
        <w:t>35</w:t>
      </w:r>
      <w:r w:rsidRPr="00283F15">
        <w:rPr>
          <w:rFonts w:ascii="Tahoma" w:hAnsi="Tahoma" w:cs="Tahoma"/>
          <w:b/>
          <w:color w:val="FF0000"/>
        </w:rPr>
        <w:t xml:space="preserve"> GM140RT}</w:t>
      </w:r>
      <w:r w:rsidRPr="00283F15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Yüksekliği ayarlanabilir plastik </w:t>
      </w:r>
      <w:proofErr w:type="spellStart"/>
      <w:r w:rsidRPr="00DB2023">
        <w:rPr>
          <w:rFonts w:ascii="Tahoma" w:hAnsi="Tahoma" w:cs="Tahoma"/>
        </w:rPr>
        <w:t>rulmanlı</w:t>
      </w:r>
      <w:proofErr w:type="spellEnd"/>
      <w:r w:rsidRPr="00DB2023">
        <w:rPr>
          <w:rFonts w:ascii="Tahoma" w:hAnsi="Tahoma" w:cs="Tahoma"/>
        </w:rPr>
        <w:t xml:space="preserve"> olmalıdır.</w:t>
      </w:r>
      <w:r w:rsidRPr="00D8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Cihazdan geçen ağır poşetlere destek olarak poşetin aşınmasını </w:t>
      </w:r>
      <w:r>
        <w:rPr>
          <w:rFonts w:ascii="Tahoma" w:hAnsi="Tahoma" w:cs="Tahoma"/>
        </w:rPr>
        <w:lastRenderedPageBreak/>
        <w:t xml:space="preserve">engelleyen bu konveyör </w:t>
      </w:r>
      <w:proofErr w:type="spellStart"/>
      <w:r w:rsidR="00325100">
        <w:rPr>
          <w:rFonts w:ascii="Tahoma" w:hAnsi="Tahoma" w:cs="Tahoma"/>
        </w:rPr>
        <w:t>Yazıcısız</w:t>
      </w:r>
      <w:proofErr w:type="spellEnd"/>
      <w:r w:rsidR="00325100">
        <w:rPr>
          <w:rFonts w:ascii="Tahoma" w:hAnsi="Tahoma" w:cs="Tahoma"/>
        </w:rPr>
        <w:t xml:space="preserve"> Döner Başlıklı Kapatma Cihazları ile ve </w:t>
      </w:r>
      <w:r>
        <w:rPr>
          <w:rFonts w:ascii="Tahoma" w:hAnsi="Tahoma" w:cs="Tahoma"/>
        </w:rPr>
        <w:t>yukarıdaki</w:t>
      </w:r>
      <w:r w:rsidRPr="00640DDE">
        <w:rPr>
          <w:rFonts w:ascii="Tahoma" w:hAnsi="Tahoma" w:cs="Tahoma"/>
        </w:rPr>
        <w:t xml:space="preserve"> </w:t>
      </w:r>
      <w:r w:rsidR="00325100">
        <w:rPr>
          <w:rFonts w:ascii="Tahoma" w:hAnsi="Tahoma" w:cs="Tahoma"/>
        </w:rPr>
        <w:t>masayla</w:t>
      </w:r>
      <w:r>
        <w:rPr>
          <w:rFonts w:ascii="Tahoma" w:hAnsi="Tahoma" w:cs="Tahoma"/>
        </w:rPr>
        <w:t xml:space="preserve"> uyumlu olmalıdır.</w:t>
      </w:r>
    </w:p>
    <w:p w:rsidR="00F2206B" w:rsidRDefault="00F2206B" w:rsidP="009B624B">
      <w:pPr>
        <w:numPr>
          <w:ilvl w:val="1"/>
          <w:numId w:val="1"/>
        </w:numPr>
        <w:spacing w:before="240" w:after="240"/>
        <w:ind w:hanging="357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>Manuel Rulo Kesme Aparatı</w:t>
      </w:r>
      <w:r w:rsidR="00325100" w:rsidRPr="00283F15">
        <w:rPr>
          <w:rFonts w:ascii="Tahoma" w:hAnsi="Tahoma" w:cs="Tahoma"/>
          <w:b/>
        </w:rPr>
        <w:t xml:space="preserve"> dar</w:t>
      </w:r>
      <w:r w:rsidRPr="00283F15">
        <w:rPr>
          <w:rFonts w:ascii="Tahoma" w:hAnsi="Tahoma" w:cs="Tahoma"/>
          <w:b/>
        </w:rPr>
        <w:t xml:space="preserve"> </w:t>
      </w:r>
      <w:r w:rsidRPr="00283F15">
        <w:rPr>
          <w:rFonts w:ascii="Tahoma" w:hAnsi="Tahoma" w:cs="Tahoma"/>
          <w:b/>
          <w:color w:val="FF0000"/>
        </w:rPr>
        <w:t>{A06</w:t>
      </w:r>
      <w:r w:rsidR="00325100" w:rsidRPr="00283F15">
        <w:rPr>
          <w:rFonts w:ascii="Tahoma" w:hAnsi="Tahoma" w:cs="Tahoma"/>
          <w:b/>
          <w:color w:val="FF0000"/>
        </w:rPr>
        <w:t>0</w:t>
      </w:r>
      <w:r w:rsidRPr="00283F15">
        <w:rPr>
          <w:rFonts w:ascii="Tahoma" w:hAnsi="Tahoma" w:cs="Tahoma"/>
          <w:b/>
          <w:color w:val="FF0000"/>
        </w:rPr>
        <w:t xml:space="preserve"> GM63</w:t>
      </w:r>
      <w:r w:rsidR="00325100" w:rsidRPr="00283F15">
        <w:rPr>
          <w:rFonts w:ascii="Tahoma" w:hAnsi="Tahoma" w:cs="Tahoma"/>
          <w:b/>
          <w:color w:val="FF0000"/>
        </w:rPr>
        <w:t>1</w:t>
      </w:r>
      <w:r w:rsidRPr="00283F15">
        <w:rPr>
          <w:rFonts w:ascii="Tahoma" w:hAnsi="Tahoma" w:cs="Tahoma"/>
          <w:b/>
          <w:color w:val="FF0000"/>
        </w:rPr>
        <w:t>CC}</w:t>
      </w:r>
      <w:r w:rsidRPr="00283F15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 w:rsidR="009B4A6F">
        <w:rPr>
          <w:rFonts w:ascii="Tahoma" w:hAnsi="Tahoma" w:cs="Tahoma"/>
        </w:rPr>
        <w:t>S</w:t>
      </w:r>
      <w:r w:rsidR="007939C3" w:rsidRPr="008B4E58">
        <w:rPr>
          <w:rFonts w:ascii="Tahoma" w:hAnsi="Tahoma" w:cs="Tahoma"/>
        </w:rPr>
        <w:t>terilizasy</w:t>
      </w:r>
      <w:r w:rsidR="00325100">
        <w:rPr>
          <w:rFonts w:ascii="Tahoma" w:hAnsi="Tahoma" w:cs="Tahoma"/>
        </w:rPr>
        <w:t>on rulolarını taşıyabilecek ve 4</w:t>
      </w:r>
      <w:r w:rsidR="007939C3" w:rsidRPr="008B4E58">
        <w:rPr>
          <w:rFonts w:ascii="Tahoma" w:hAnsi="Tahoma" w:cs="Tahoma"/>
        </w:rPr>
        <w:t>0cm genişliğine kadar</w:t>
      </w:r>
      <w:r w:rsidR="007939C3">
        <w:rPr>
          <w:rFonts w:ascii="Tahoma" w:hAnsi="Tahoma" w:cs="Tahoma"/>
        </w:rPr>
        <w:t>,</w:t>
      </w:r>
      <w:r w:rsidR="007939C3" w:rsidRPr="008B4E58">
        <w:rPr>
          <w:rFonts w:ascii="Tahoma" w:hAnsi="Tahoma" w:cs="Tahoma"/>
        </w:rPr>
        <w:t xml:space="preserve"> </w:t>
      </w:r>
      <w:r w:rsidR="007939C3">
        <w:rPr>
          <w:rFonts w:ascii="Tahoma" w:hAnsi="Tahoma" w:cs="Tahoma"/>
        </w:rPr>
        <w:t xml:space="preserve">farklı genişliklerde </w:t>
      </w:r>
      <w:r w:rsidR="007939C3" w:rsidRPr="008B4E58">
        <w:rPr>
          <w:rFonts w:ascii="Tahoma" w:hAnsi="Tahoma" w:cs="Tahoma"/>
        </w:rPr>
        <w:t xml:space="preserve">aynı anda birkaç ruloyu </w:t>
      </w:r>
      <w:r w:rsidR="007939C3">
        <w:rPr>
          <w:rFonts w:ascii="Tahoma" w:hAnsi="Tahoma" w:cs="Tahoma"/>
        </w:rPr>
        <w:t xml:space="preserve">istenen boyda </w:t>
      </w:r>
      <w:r w:rsidR="007939C3" w:rsidRPr="008B4E58">
        <w:rPr>
          <w:rFonts w:ascii="Tahoma" w:hAnsi="Tahoma" w:cs="Tahoma"/>
        </w:rPr>
        <w:t>ke</w:t>
      </w:r>
      <w:r w:rsidR="007939C3">
        <w:rPr>
          <w:rFonts w:ascii="Tahoma" w:hAnsi="Tahoma" w:cs="Tahoma"/>
        </w:rPr>
        <w:t>sebilecek işleve sahip</w:t>
      </w:r>
      <w:r w:rsidRPr="00640DDE">
        <w:rPr>
          <w:rFonts w:ascii="Tahoma" w:hAnsi="Tahoma" w:cs="Tahoma"/>
        </w:rPr>
        <w:t>, ruloların kolay dönebilme</w:t>
      </w:r>
      <w:r w:rsidR="00083F94">
        <w:rPr>
          <w:rFonts w:ascii="Tahoma" w:hAnsi="Tahoma" w:cs="Tahoma"/>
        </w:rPr>
        <w:t xml:space="preserve">si için plastik burçlu </w:t>
      </w:r>
      <w:r w:rsidRPr="00640DDE">
        <w:rPr>
          <w:rFonts w:ascii="Tahoma" w:hAnsi="Tahoma" w:cs="Tahoma"/>
        </w:rPr>
        <w:t xml:space="preserve">ve kırılmaz bıçaklı </w:t>
      </w:r>
      <w:r w:rsidR="00135344">
        <w:rPr>
          <w:rFonts w:ascii="Tahoma" w:hAnsi="Tahoma" w:cs="Tahoma"/>
        </w:rPr>
        <w:t>olan</w:t>
      </w:r>
      <w:r w:rsidR="00135344" w:rsidRPr="00640DDE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 xml:space="preserve">bu kesme aparatı </w:t>
      </w:r>
      <w:r w:rsidR="00F95847">
        <w:rPr>
          <w:rFonts w:ascii="Tahoma" w:hAnsi="Tahoma" w:cs="Tahoma"/>
        </w:rPr>
        <w:t xml:space="preserve">yukarıdaki </w:t>
      </w:r>
      <w:r w:rsidRPr="00640DDE">
        <w:rPr>
          <w:rFonts w:ascii="Tahoma" w:hAnsi="Tahoma" w:cs="Tahoma"/>
        </w:rPr>
        <w:t>masaya monte edilebilmelidir.</w:t>
      </w:r>
    </w:p>
    <w:p w:rsidR="007E6248" w:rsidRDefault="007E6248" w:rsidP="007E6248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>Manuel Rulo Kesme &amp; Kapatma Cihazı</w:t>
      </w:r>
      <w:r w:rsidR="00283F15">
        <w:rPr>
          <w:rFonts w:ascii="Tahoma" w:hAnsi="Tahoma" w:cs="Tahoma"/>
          <w:b/>
        </w:rPr>
        <w:t xml:space="preserve"> (Geniş)</w:t>
      </w:r>
      <w:r w:rsidRPr="00283F15">
        <w:rPr>
          <w:rFonts w:ascii="Tahoma" w:hAnsi="Tahoma" w:cs="Tahoma"/>
          <w:b/>
        </w:rPr>
        <w:t xml:space="preserve"> </w:t>
      </w:r>
      <w:r w:rsidRPr="00283F15">
        <w:rPr>
          <w:rFonts w:ascii="Tahoma" w:hAnsi="Tahoma" w:cs="Tahoma"/>
          <w:b/>
          <w:color w:val="FF0000"/>
        </w:rPr>
        <w:t xml:space="preserve">{06GM </w:t>
      </w:r>
      <w:r w:rsidR="00283F15">
        <w:rPr>
          <w:rFonts w:ascii="Tahoma" w:hAnsi="Tahoma" w:cs="Tahoma"/>
          <w:b/>
          <w:color w:val="FF0000"/>
        </w:rPr>
        <w:t>GM40MSN</w:t>
      </w:r>
      <w:r w:rsidRPr="00283F15">
        <w:rPr>
          <w:rFonts w:ascii="Tahoma" w:hAnsi="Tahoma" w:cs="Tahoma"/>
          <w:b/>
          <w:color w:val="FF0000"/>
        </w:rPr>
        <w:t>}</w:t>
      </w:r>
      <w:r w:rsidRPr="00283F15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</w:t>
      </w:r>
      <w:r w:rsidRPr="008B4E58">
        <w:rPr>
          <w:rFonts w:ascii="Tahoma" w:hAnsi="Tahoma" w:cs="Tahoma"/>
        </w:rPr>
        <w:t>0cm genişliğine kadar</w:t>
      </w:r>
      <w:r w:rsidRPr="007E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8B4E58">
        <w:rPr>
          <w:rFonts w:ascii="Tahoma" w:hAnsi="Tahoma" w:cs="Tahoma"/>
        </w:rPr>
        <w:t>terilizasyon rulo</w:t>
      </w:r>
      <w:r>
        <w:rPr>
          <w:rFonts w:ascii="Tahoma" w:hAnsi="Tahoma" w:cs="Tahoma"/>
        </w:rPr>
        <w:t>sunu veya</w:t>
      </w:r>
      <w:r w:rsidRPr="008B4E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farklı genişliklerde</w:t>
      </w:r>
      <w:r w:rsidR="00135344">
        <w:rPr>
          <w:rFonts w:ascii="Tahoma" w:hAnsi="Tahoma" w:cs="Tahoma"/>
        </w:rPr>
        <w:t xml:space="preserve"> ruloları</w:t>
      </w:r>
      <w:r>
        <w:rPr>
          <w:rFonts w:ascii="Tahoma" w:hAnsi="Tahoma" w:cs="Tahoma"/>
        </w:rPr>
        <w:t xml:space="preserve"> </w:t>
      </w:r>
      <w:r w:rsidRPr="008B4E58">
        <w:rPr>
          <w:rFonts w:ascii="Tahoma" w:hAnsi="Tahoma" w:cs="Tahoma"/>
        </w:rPr>
        <w:t xml:space="preserve">aynı anda </w:t>
      </w:r>
      <w:r>
        <w:rPr>
          <w:rFonts w:ascii="Tahoma" w:hAnsi="Tahoma" w:cs="Tahoma"/>
        </w:rPr>
        <w:t xml:space="preserve">istenen boyda manuel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 xml:space="preserve">sebilecek ve kapatacak işleve sahip olan bu cihaz yukarıdaki </w:t>
      </w:r>
      <w:r w:rsidRPr="00640DDE">
        <w:rPr>
          <w:rFonts w:ascii="Tahoma" w:hAnsi="Tahoma" w:cs="Tahoma"/>
        </w:rPr>
        <w:t>masa</w:t>
      </w:r>
      <w:r>
        <w:rPr>
          <w:rFonts w:ascii="Tahoma" w:hAnsi="Tahoma" w:cs="Tahoma"/>
        </w:rPr>
        <w:t xml:space="preserve"> üstünde kullanılabilmelidir.</w:t>
      </w:r>
    </w:p>
    <w:p w:rsidR="00325100" w:rsidRDefault="00325100" w:rsidP="00325100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>Manuel Rulo Kesme &amp; Kapatma Cihazı</w:t>
      </w:r>
      <w:r w:rsidR="00283F15">
        <w:rPr>
          <w:rFonts w:ascii="Tahoma" w:hAnsi="Tahoma" w:cs="Tahoma"/>
          <w:b/>
        </w:rPr>
        <w:t xml:space="preserve"> (Dar)</w:t>
      </w:r>
      <w:r w:rsidRPr="00283F15">
        <w:rPr>
          <w:rFonts w:ascii="Tahoma" w:hAnsi="Tahoma" w:cs="Tahoma"/>
          <w:b/>
        </w:rPr>
        <w:t xml:space="preserve"> </w:t>
      </w:r>
      <w:r w:rsidRPr="00283F15">
        <w:rPr>
          <w:rFonts w:ascii="Tahoma" w:hAnsi="Tahoma" w:cs="Tahoma"/>
          <w:b/>
          <w:color w:val="FF0000"/>
        </w:rPr>
        <w:t>{04GD GD30MSN}</w:t>
      </w:r>
      <w:r w:rsidRPr="00283F15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30cm genişliğine </w:t>
      </w:r>
      <w:r w:rsidRPr="008B4E58">
        <w:rPr>
          <w:rFonts w:ascii="Tahoma" w:hAnsi="Tahoma" w:cs="Tahoma"/>
        </w:rPr>
        <w:t>kadar</w:t>
      </w:r>
      <w:r w:rsidRPr="007E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8B4E58">
        <w:rPr>
          <w:rFonts w:ascii="Tahoma" w:hAnsi="Tahoma" w:cs="Tahoma"/>
        </w:rPr>
        <w:t>terilizasyon rulo</w:t>
      </w:r>
      <w:r>
        <w:rPr>
          <w:rFonts w:ascii="Tahoma" w:hAnsi="Tahoma" w:cs="Tahoma"/>
        </w:rPr>
        <w:t>sunu veya</w:t>
      </w:r>
      <w:r w:rsidRPr="008B4E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farklı genişliklerde ruloları </w:t>
      </w:r>
      <w:r w:rsidRPr="008B4E58">
        <w:rPr>
          <w:rFonts w:ascii="Tahoma" w:hAnsi="Tahoma" w:cs="Tahoma"/>
        </w:rPr>
        <w:t xml:space="preserve">aynı anda </w:t>
      </w:r>
      <w:r>
        <w:rPr>
          <w:rFonts w:ascii="Tahoma" w:hAnsi="Tahoma" w:cs="Tahoma"/>
        </w:rPr>
        <w:t xml:space="preserve">istenen boyda manuel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 xml:space="preserve">sebilecek ve kapatacak işleve sahip olan bu cihaz yukarıdaki </w:t>
      </w:r>
      <w:r w:rsidRPr="00640DDE">
        <w:rPr>
          <w:rFonts w:ascii="Tahoma" w:hAnsi="Tahoma" w:cs="Tahoma"/>
        </w:rPr>
        <w:t>masa</w:t>
      </w:r>
      <w:r>
        <w:rPr>
          <w:rFonts w:ascii="Tahoma" w:hAnsi="Tahoma" w:cs="Tahoma"/>
        </w:rPr>
        <w:t xml:space="preserve"> üstünde kullanılabilmelidir.</w:t>
      </w:r>
    </w:p>
    <w:p w:rsidR="006D0B60" w:rsidRDefault="006D0B60" w:rsidP="00F23553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 xml:space="preserve">Işıklı Büyüteç </w:t>
      </w:r>
      <w:r w:rsidRPr="00283F15">
        <w:rPr>
          <w:rFonts w:ascii="Tahoma" w:hAnsi="Tahoma" w:cs="Tahoma"/>
          <w:b/>
          <w:color w:val="FF0000"/>
        </w:rPr>
        <w:t xml:space="preserve">{A125 </w:t>
      </w:r>
      <w:r w:rsidR="00F23553" w:rsidRPr="00283F15">
        <w:rPr>
          <w:rFonts w:ascii="Tahoma" w:hAnsi="Tahoma" w:cs="Tahoma"/>
          <w:b/>
          <w:color w:val="FF0000"/>
        </w:rPr>
        <w:t>GM125MGL</w:t>
      </w:r>
      <w:r w:rsidRPr="00283F15">
        <w:rPr>
          <w:rFonts w:ascii="Tahoma" w:hAnsi="Tahoma" w:cs="Tahoma"/>
          <w:b/>
          <w:color w:val="FF0000"/>
        </w:rPr>
        <w:t>}</w:t>
      </w:r>
      <w:r w:rsidRPr="00283F15">
        <w:rPr>
          <w:rFonts w:ascii="Tahoma" w:hAnsi="Tahoma" w:cs="Tahoma"/>
          <w:b/>
        </w:rPr>
        <w:t>:</w:t>
      </w:r>
      <w:r w:rsidR="00F95847">
        <w:rPr>
          <w:rFonts w:ascii="Tahoma" w:hAnsi="Tahoma" w:cs="Tahoma"/>
        </w:rPr>
        <w:t xml:space="preserve"> Cerrahi aletlerin bakımı ve kontrolünü sağlayan bu ışıklı büyüteç yukarıdaki masaya monte edilebilmelidir.</w:t>
      </w:r>
    </w:p>
    <w:p w:rsidR="00843060" w:rsidRPr="00843060" w:rsidRDefault="006D0B60" w:rsidP="00843060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283F15">
        <w:rPr>
          <w:rFonts w:ascii="Tahoma" w:hAnsi="Tahoma" w:cs="Tahoma"/>
          <w:b/>
        </w:rPr>
        <w:t xml:space="preserve">Evrak Tutacağı </w:t>
      </w:r>
      <w:r w:rsidRPr="00283F15">
        <w:rPr>
          <w:rFonts w:ascii="Tahoma" w:hAnsi="Tahoma" w:cs="Tahoma"/>
          <w:b/>
          <w:color w:val="FF0000"/>
        </w:rPr>
        <w:t>{A12</w:t>
      </w:r>
      <w:r w:rsidR="00F95847" w:rsidRPr="00283F15">
        <w:rPr>
          <w:rFonts w:ascii="Tahoma" w:hAnsi="Tahoma" w:cs="Tahoma"/>
          <w:b/>
          <w:color w:val="FF0000"/>
        </w:rPr>
        <w:t>0</w:t>
      </w:r>
      <w:r w:rsidRPr="00283F15">
        <w:rPr>
          <w:rFonts w:ascii="Tahoma" w:hAnsi="Tahoma" w:cs="Tahoma"/>
          <w:b/>
          <w:color w:val="FF0000"/>
        </w:rPr>
        <w:t xml:space="preserve"> </w:t>
      </w:r>
      <w:r w:rsidR="00F65483" w:rsidRPr="00283F15">
        <w:rPr>
          <w:rFonts w:ascii="Tahoma" w:hAnsi="Tahoma" w:cs="Tahoma"/>
          <w:b/>
          <w:color w:val="FF0000"/>
        </w:rPr>
        <w:t>GM120DHL</w:t>
      </w:r>
      <w:r w:rsidRPr="00283F15">
        <w:rPr>
          <w:rFonts w:ascii="Tahoma" w:hAnsi="Tahoma" w:cs="Tahoma"/>
          <w:b/>
          <w:color w:val="FF0000"/>
        </w:rPr>
        <w:t>}</w:t>
      </w:r>
      <w:r w:rsidRPr="00283F15">
        <w:rPr>
          <w:rFonts w:ascii="Tahoma" w:hAnsi="Tahoma" w:cs="Tahoma"/>
          <w:b/>
        </w:rPr>
        <w:t>:</w:t>
      </w:r>
      <w:r w:rsidR="00F95847">
        <w:rPr>
          <w:rFonts w:ascii="Tahoma" w:hAnsi="Tahoma" w:cs="Tahoma"/>
        </w:rPr>
        <w:t xml:space="preserve"> Bakım talimatları ve yardımcı dokümanları</w:t>
      </w:r>
      <w:r w:rsidR="00F65483">
        <w:rPr>
          <w:rFonts w:ascii="Tahoma" w:hAnsi="Tahoma" w:cs="Tahoma"/>
        </w:rPr>
        <w:t>n</w:t>
      </w:r>
      <w:r w:rsidR="00F95847">
        <w:rPr>
          <w:rFonts w:ascii="Tahoma" w:hAnsi="Tahoma" w:cs="Tahoma"/>
        </w:rPr>
        <w:t xml:space="preserve"> kolay okunabilir şekilde durmasını sağlayan bu evrak tutacağı yukarıdaki masaya monte edilebilmelidir.</w:t>
      </w:r>
    </w:p>
    <w:sectPr w:rsidR="00843060" w:rsidRPr="00843060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C1" w:rsidRDefault="00CF4CC1">
      <w:r>
        <w:separator/>
      </w:r>
    </w:p>
  </w:endnote>
  <w:endnote w:type="continuationSeparator" w:id="0">
    <w:p w:rsidR="00CF4CC1" w:rsidRDefault="00CF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64" w:rsidRDefault="00623364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2679BF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2679BF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2679BF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Cihazları\11_TeknikOzellikler\222-110-040-11Tr_A080 GM500TF-Rev0.6-20200305.docx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C1" w:rsidRDefault="00CF4CC1">
      <w:r>
        <w:separator/>
      </w:r>
    </w:p>
  </w:footnote>
  <w:footnote w:type="continuationSeparator" w:id="0">
    <w:p w:rsidR="00CF4CC1" w:rsidRDefault="00CF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5ACE"/>
    <w:multiLevelType w:val="hybridMultilevel"/>
    <w:tmpl w:val="FDA43F9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15B70"/>
    <w:rsid w:val="00020585"/>
    <w:rsid w:val="00021274"/>
    <w:rsid w:val="00083F94"/>
    <w:rsid w:val="00085F4D"/>
    <w:rsid w:val="00092845"/>
    <w:rsid w:val="00096394"/>
    <w:rsid w:val="000C155B"/>
    <w:rsid w:val="000E02FA"/>
    <w:rsid w:val="00116C9E"/>
    <w:rsid w:val="00135344"/>
    <w:rsid w:val="001427E4"/>
    <w:rsid w:val="001656D4"/>
    <w:rsid w:val="0017101B"/>
    <w:rsid w:val="001B0B74"/>
    <w:rsid w:val="001E0AB9"/>
    <w:rsid w:val="001E7AAA"/>
    <w:rsid w:val="00200D8B"/>
    <w:rsid w:val="002175EC"/>
    <w:rsid w:val="002468B3"/>
    <w:rsid w:val="002505EE"/>
    <w:rsid w:val="002679BF"/>
    <w:rsid w:val="00283F15"/>
    <w:rsid w:val="00285F9D"/>
    <w:rsid w:val="00292ABB"/>
    <w:rsid w:val="002E6F9B"/>
    <w:rsid w:val="003132AB"/>
    <w:rsid w:val="00325100"/>
    <w:rsid w:val="00330F96"/>
    <w:rsid w:val="003354F5"/>
    <w:rsid w:val="0034511F"/>
    <w:rsid w:val="003536EE"/>
    <w:rsid w:val="003716F1"/>
    <w:rsid w:val="00374130"/>
    <w:rsid w:val="00382382"/>
    <w:rsid w:val="003B225C"/>
    <w:rsid w:val="00407042"/>
    <w:rsid w:val="00407907"/>
    <w:rsid w:val="004112C0"/>
    <w:rsid w:val="00411A0B"/>
    <w:rsid w:val="004211E2"/>
    <w:rsid w:val="004437FD"/>
    <w:rsid w:val="00451A0F"/>
    <w:rsid w:val="0049002E"/>
    <w:rsid w:val="00496E5E"/>
    <w:rsid w:val="004C511B"/>
    <w:rsid w:val="004E519D"/>
    <w:rsid w:val="004E5C8C"/>
    <w:rsid w:val="004F0D55"/>
    <w:rsid w:val="004F0DED"/>
    <w:rsid w:val="0051105F"/>
    <w:rsid w:val="00517BE6"/>
    <w:rsid w:val="00536E50"/>
    <w:rsid w:val="00597841"/>
    <w:rsid w:val="005A4E6E"/>
    <w:rsid w:val="005C6DF4"/>
    <w:rsid w:val="005E7CC7"/>
    <w:rsid w:val="00602738"/>
    <w:rsid w:val="00615A49"/>
    <w:rsid w:val="00621AC4"/>
    <w:rsid w:val="00623364"/>
    <w:rsid w:val="00640DDE"/>
    <w:rsid w:val="00661826"/>
    <w:rsid w:val="006756AD"/>
    <w:rsid w:val="00677390"/>
    <w:rsid w:val="006A579A"/>
    <w:rsid w:val="006D0B60"/>
    <w:rsid w:val="006D2497"/>
    <w:rsid w:val="006D31E9"/>
    <w:rsid w:val="00741E01"/>
    <w:rsid w:val="007650F9"/>
    <w:rsid w:val="00775F0C"/>
    <w:rsid w:val="007939C3"/>
    <w:rsid w:val="007B12C2"/>
    <w:rsid w:val="007C0486"/>
    <w:rsid w:val="007C24ED"/>
    <w:rsid w:val="007C60C4"/>
    <w:rsid w:val="007E030F"/>
    <w:rsid w:val="007E6248"/>
    <w:rsid w:val="00843060"/>
    <w:rsid w:val="00865179"/>
    <w:rsid w:val="008860BB"/>
    <w:rsid w:val="00897771"/>
    <w:rsid w:val="008B2F13"/>
    <w:rsid w:val="008E4AEE"/>
    <w:rsid w:val="00904EA7"/>
    <w:rsid w:val="00934C29"/>
    <w:rsid w:val="0095031D"/>
    <w:rsid w:val="00950838"/>
    <w:rsid w:val="009B4A6F"/>
    <w:rsid w:val="009B624B"/>
    <w:rsid w:val="009C3D8E"/>
    <w:rsid w:val="009E2F9A"/>
    <w:rsid w:val="009E4C9E"/>
    <w:rsid w:val="009E5699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B048B2"/>
    <w:rsid w:val="00B3176F"/>
    <w:rsid w:val="00B363EB"/>
    <w:rsid w:val="00B572F0"/>
    <w:rsid w:val="00B60804"/>
    <w:rsid w:val="00B77983"/>
    <w:rsid w:val="00B82A8A"/>
    <w:rsid w:val="00B94088"/>
    <w:rsid w:val="00B96909"/>
    <w:rsid w:val="00BB1914"/>
    <w:rsid w:val="00BC44EE"/>
    <w:rsid w:val="00C11296"/>
    <w:rsid w:val="00C11A1F"/>
    <w:rsid w:val="00C3013C"/>
    <w:rsid w:val="00C514A9"/>
    <w:rsid w:val="00CE3203"/>
    <w:rsid w:val="00CF4CC1"/>
    <w:rsid w:val="00D176D7"/>
    <w:rsid w:val="00D52B42"/>
    <w:rsid w:val="00D57D96"/>
    <w:rsid w:val="00D64226"/>
    <w:rsid w:val="00D76D5A"/>
    <w:rsid w:val="00DA64E8"/>
    <w:rsid w:val="00DB0CC1"/>
    <w:rsid w:val="00DB1AE2"/>
    <w:rsid w:val="00DC545E"/>
    <w:rsid w:val="00E13CE4"/>
    <w:rsid w:val="00E45F2B"/>
    <w:rsid w:val="00E776C8"/>
    <w:rsid w:val="00E953BC"/>
    <w:rsid w:val="00EB0819"/>
    <w:rsid w:val="00EC0127"/>
    <w:rsid w:val="00ED0F78"/>
    <w:rsid w:val="00EE6E94"/>
    <w:rsid w:val="00EF30D4"/>
    <w:rsid w:val="00F2206B"/>
    <w:rsid w:val="00F23553"/>
    <w:rsid w:val="00F441DD"/>
    <w:rsid w:val="00F62362"/>
    <w:rsid w:val="00F65483"/>
    <w:rsid w:val="00F77E6C"/>
    <w:rsid w:val="00F93C5B"/>
    <w:rsid w:val="00F95847"/>
    <w:rsid w:val="00F977B0"/>
    <w:rsid w:val="00FB7251"/>
    <w:rsid w:val="00FC41A2"/>
    <w:rsid w:val="00FE094C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16</cp:revision>
  <cp:lastPrinted>2020-04-02T22:17:00Z</cp:lastPrinted>
  <dcterms:created xsi:type="dcterms:W3CDTF">2020-03-04T20:59:00Z</dcterms:created>
  <dcterms:modified xsi:type="dcterms:W3CDTF">2020-04-02T22:17:00Z</dcterms:modified>
  <cp:category>Sartname</cp:category>
</cp:coreProperties>
</file>